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973" w:rsidRDefault="00593DCE">
      <w:pPr>
        <w:pStyle w:val="Heading3"/>
        <w:keepNext w:val="0"/>
        <w:keepLines w:val="0"/>
        <w:spacing w:before="300" w:after="160" w:line="264" w:lineRule="auto"/>
        <w:contextualSpacing w:val="0"/>
        <w:rPr>
          <w:b/>
          <w:color w:val="333333"/>
          <w:sz w:val="36"/>
          <w:szCs w:val="36"/>
          <w:highlight w:val="white"/>
        </w:rPr>
      </w:pPr>
      <w:bookmarkStart w:id="0" w:name="_myd7xth4utic" w:colFirst="0" w:colLast="0"/>
      <w:bookmarkStart w:id="1" w:name="_GoBack"/>
      <w:bookmarkEnd w:id="0"/>
      <w:bookmarkEnd w:id="1"/>
      <w:r>
        <w:rPr>
          <w:b/>
          <w:color w:val="333333"/>
          <w:sz w:val="36"/>
          <w:szCs w:val="36"/>
          <w:highlight w:val="white"/>
        </w:rPr>
        <w:t>Data Analysis - Spreadsheets and Visualization</w:t>
      </w:r>
    </w:p>
    <w:p w:rsidR="00217973" w:rsidRDefault="00593DCE">
      <w:pPr>
        <w:pStyle w:val="Heading3"/>
        <w:keepNext w:val="0"/>
        <w:keepLines w:val="0"/>
        <w:spacing w:before="300" w:after="160" w:line="264" w:lineRule="auto"/>
        <w:contextualSpacing w:val="0"/>
        <w:rPr>
          <w:b/>
          <w:color w:val="333333"/>
          <w:highlight w:val="white"/>
        </w:rPr>
      </w:pPr>
      <w:bookmarkStart w:id="2" w:name="_aue19gdq5h4w" w:colFirst="0" w:colLast="0"/>
      <w:bookmarkEnd w:id="2"/>
      <w:r>
        <w:rPr>
          <w:b/>
          <w:color w:val="333333"/>
          <w:highlight w:val="white"/>
        </w:rPr>
        <w:t>Duration: 1 Week</w:t>
      </w:r>
    </w:p>
    <w:p w:rsidR="00217973" w:rsidRDefault="00593DCE">
      <w:pPr>
        <w:pStyle w:val="Heading3"/>
        <w:keepNext w:val="0"/>
        <w:keepLines w:val="0"/>
        <w:spacing w:before="300" w:after="160" w:line="264" w:lineRule="auto"/>
        <w:contextualSpacing w:val="0"/>
        <w:rPr>
          <w:b/>
          <w:color w:val="333333"/>
          <w:highlight w:val="white"/>
        </w:rPr>
      </w:pPr>
      <w:bookmarkStart w:id="3" w:name="_kgb71n3aekbw" w:colFirst="0" w:colLast="0"/>
      <w:bookmarkEnd w:id="3"/>
      <w:r>
        <w:rPr>
          <w:b/>
          <w:color w:val="333333"/>
          <w:highlight w:val="white"/>
        </w:rPr>
        <w:t>Summary</w:t>
      </w:r>
    </w:p>
    <w:p w:rsidR="00217973" w:rsidRDefault="00593DCE">
      <w:pPr>
        <w:spacing w:after="160" w:line="342" w:lineRule="auto"/>
        <w:rPr>
          <w:color w:val="333333"/>
          <w:highlight w:val="white"/>
        </w:rPr>
      </w:pPr>
      <w:r>
        <w:rPr>
          <w:color w:val="333333"/>
          <w:highlight w:val="white"/>
        </w:rPr>
        <w:t>This lesson addresses the analysis of data using spreadsheets and visualizations. It uses Google Sheets as the teaching tool and follows excellent tutorials from code.org. The students download large data sets, open them in Google Sheets, and learn to crea</w:t>
      </w:r>
      <w:r>
        <w:rPr>
          <w:color w:val="333333"/>
          <w:highlight w:val="white"/>
        </w:rPr>
        <w:t>te bar, line, and scatter charts, as well as use these charts to do analysis. The module assumes that the students know how to use spreadsheet applications (e.g. Excel or Google Sheets); it includes a video and tutorial on spreadsheets for beginners that c</w:t>
      </w:r>
      <w:r>
        <w:rPr>
          <w:color w:val="333333"/>
          <w:highlight w:val="white"/>
        </w:rPr>
        <w:t>an be used for students who don't have any background with spreadsheets.</w:t>
      </w:r>
    </w:p>
    <w:p w:rsidR="00217973" w:rsidRDefault="00593DCE">
      <w:pPr>
        <w:pStyle w:val="Heading3"/>
        <w:keepNext w:val="0"/>
        <w:keepLines w:val="0"/>
        <w:spacing w:before="300" w:after="160" w:line="264" w:lineRule="auto"/>
        <w:contextualSpacing w:val="0"/>
        <w:rPr>
          <w:b/>
          <w:color w:val="333333"/>
          <w:highlight w:val="white"/>
        </w:rPr>
      </w:pPr>
      <w:bookmarkStart w:id="4" w:name="_16itmbc4gj49" w:colFirst="0" w:colLast="0"/>
      <w:bookmarkEnd w:id="4"/>
      <w:r>
        <w:rPr>
          <w:b/>
          <w:color w:val="333333"/>
          <w:highlight w:val="white"/>
        </w:rPr>
        <w:t>Learning Objectives</w:t>
      </w:r>
    </w:p>
    <w:p w:rsidR="00217973" w:rsidRDefault="00593DCE">
      <w:pPr>
        <w:numPr>
          <w:ilvl w:val="0"/>
          <w:numId w:val="1"/>
        </w:numPr>
        <w:spacing w:after="160" w:line="342" w:lineRule="auto"/>
        <w:ind w:hanging="360"/>
        <w:contextualSpacing/>
      </w:pPr>
      <w:r>
        <w:rPr>
          <w:color w:val="333333"/>
          <w:highlight w:val="white"/>
        </w:rPr>
        <w:t>Generate charts and graphs to visualize data using spreadsheets.</w:t>
      </w:r>
    </w:p>
    <w:p w:rsidR="00217973" w:rsidRDefault="00593DCE">
      <w:pPr>
        <w:numPr>
          <w:ilvl w:val="0"/>
          <w:numId w:val="1"/>
        </w:numPr>
        <w:spacing w:after="160" w:line="342" w:lineRule="auto"/>
        <w:ind w:hanging="360"/>
        <w:contextualSpacing/>
      </w:pPr>
      <w:r>
        <w:rPr>
          <w:color w:val="333333"/>
          <w:highlight w:val="white"/>
        </w:rPr>
        <w:t>Create a spreadsheet as a computational artifact to support analysis.</w:t>
      </w:r>
    </w:p>
    <w:p w:rsidR="00217973" w:rsidRDefault="00593DCE">
      <w:pPr>
        <w:numPr>
          <w:ilvl w:val="0"/>
          <w:numId w:val="1"/>
        </w:numPr>
        <w:spacing w:after="160" w:line="342" w:lineRule="auto"/>
        <w:ind w:hanging="360"/>
        <w:contextualSpacing/>
      </w:pPr>
      <w:r>
        <w:rPr>
          <w:color w:val="333333"/>
          <w:highlight w:val="white"/>
        </w:rPr>
        <w:t>Analyze the correctness, usa</w:t>
      </w:r>
      <w:r>
        <w:rPr>
          <w:color w:val="333333"/>
          <w:highlight w:val="white"/>
        </w:rPr>
        <w:t>bility, functionality, suitability of computational artifacts (charts and tables). [AP CSP P4, LO 1.2.5]</w:t>
      </w:r>
    </w:p>
    <w:p w:rsidR="00217973" w:rsidRDefault="00593DCE">
      <w:pPr>
        <w:numPr>
          <w:ilvl w:val="0"/>
          <w:numId w:val="1"/>
        </w:numPr>
        <w:spacing w:after="160" w:line="342" w:lineRule="auto"/>
        <w:ind w:hanging="360"/>
        <w:contextualSpacing/>
      </w:pPr>
      <w:r>
        <w:rPr>
          <w:color w:val="333333"/>
          <w:highlight w:val="white"/>
        </w:rPr>
        <w:t>Develop an abstraction when creating a visualization computational artifact such as a chart. [AP CSP P2, 2.2.1]</w:t>
      </w:r>
    </w:p>
    <w:p w:rsidR="00217973" w:rsidRDefault="00593DCE">
      <w:pPr>
        <w:numPr>
          <w:ilvl w:val="0"/>
          <w:numId w:val="1"/>
        </w:numPr>
        <w:spacing w:after="160" w:line="342" w:lineRule="auto"/>
        <w:ind w:hanging="360"/>
        <w:contextualSpacing/>
      </w:pPr>
      <w:r>
        <w:rPr>
          <w:color w:val="333333"/>
          <w:highlight w:val="white"/>
        </w:rPr>
        <w:t>Use computers to process information, f</w:t>
      </w:r>
      <w:r>
        <w:rPr>
          <w:color w:val="333333"/>
          <w:highlight w:val="white"/>
        </w:rPr>
        <w:t>ind patterns, and test hypotheses about digitally processed information to gain insight and knowledge. [AP CSP P4, LO 3.1.1]</w:t>
      </w:r>
    </w:p>
    <w:p w:rsidR="00217973" w:rsidRDefault="00593DCE">
      <w:pPr>
        <w:numPr>
          <w:ilvl w:val="0"/>
          <w:numId w:val="1"/>
        </w:numPr>
        <w:spacing w:after="160" w:line="342" w:lineRule="auto"/>
        <w:ind w:hanging="360"/>
        <w:contextualSpacing/>
      </w:pPr>
      <w:r>
        <w:rPr>
          <w:color w:val="333333"/>
          <w:highlight w:val="white"/>
        </w:rPr>
        <w:t>Explain the insight and knowledge gained from digitally processed data by using appropriate visualizations, notions, and precise la</w:t>
      </w:r>
      <w:r>
        <w:rPr>
          <w:color w:val="333333"/>
          <w:highlight w:val="white"/>
        </w:rPr>
        <w:t>nguage. [AP CSP P5, LO 3.1.2]</w:t>
      </w:r>
    </w:p>
    <w:p w:rsidR="00217973" w:rsidRDefault="00593DCE">
      <w:pPr>
        <w:pStyle w:val="Heading3"/>
        <w:keepNext w:val="0"/>
        <w:keepLines w:val="0"/>
        <w:spacing w:before="300" w:after="160" w:line="264" w:lineRule="auto"/>
        <w:contextualSpacing w:val="0"/>
        <w:rPr>
          <w:b/>
          <w:color w:val="333333"/>
          <w:highlight w:val="white"/>
        </w:rPr>
      </w:pPr>
      <w:bookmarkStart w:id="5" w:name="_kr4ucx20jgzx" w:colFirst="0" w:colLast="0"/>
      <w:bookmarkEnd w:id="5"/>
      <w:r>
        <w:rPr>
          <w:b/>
          <w:color w:val="333333"/>
          <w:highlight w:val="white"/>
        </w:rPr>
        <w:t>Optional Pre-Work: Introduction to Spreadsheets</w:t>
      </w:r>
    </w:p>
    <w:p w:rsidR="00217973" w:rsidRDefault="00593DCE">
      <w:pPr>
        <w:numPr>
          <w:ilvl w:val="0"/>
          <w:numId w:val="2"/>
        </w:numPr>
        <w:spacing w:after="160" w:line="342" w:lineRule="auto"/>
        <w:ind w:hanging="360"/>
        <w:contextualSpacing/>
      </w:pPr>
      <w:r>
        <w:rPr>
          <w:color w:val="333333"/>
          <w:highlight w:val="white"/>
        </w:rPr>
        <w:t xml:space="preserve">Watch (optional): </w:t>
      </w:r>
      <w:hyperlink r:id="rId5">
        <w:r>
          <w:rPr>
            <w:color w:val="337AB7"/>
            <w:highlight w:val="white"/>
          </w:rPr>
          <w:t>Introduction to Spreadsheets</w:t>
        </w:r>
      </w:hyperlink>
      <w:r>
        <w:rPr>
          <w:color w:val="333333"/>
          <w:highlight w:val="white"/>
        </w:rPr>
        <w:t xml:space="preserve"> [29:41]</w:t>
      </w:r>
    </w:p>
    <w:p w:rsidR="00217973" w:rsidRDefault="00593DCE">
      <w:pPr>
        <w:numPr>
          <w:ilvl w:val="0"/>
          <w:numId w:val="2"/>
        </w:numPr>
        <w:spacing w:after="160" w:line="342" w:lineRule="auto"/>
        <w:ind w:hanging="360"/>
        <w:contextualSpacing/>
      </w:pPr>
      <w:r>
        <w:rPr>
          <w:color w:val="333333"/>
          <w:highlight w:val="white"/>
        </w:rPr>
        <w:t xml:space="preserve">Do (optional): </w:t>
      </w:r>
      <w:hyperlink r:id="rId6">
        <w:r>
          <w:rPr>
            <w:color w:val="337AB7"/>
            <w:highlight w:val="white"/>
          </w:rPr>
          <w:t>Tutorial on spreadsheets with Google Sheets</w:t>
        </w:r>
      </w:hyperlink>
    </w:p>
    <w:p w:rsidR="00217973" w:rsidRDefault="00593DCE">
      <w:pPr>
        <w:pStyle w:val="Heading3"/>
        <w:keepNext w:val="0"/>
        <w:keepLines w:val="0"/>
        <w:spacing w:before="300" w:after="160" w:line="264" w:lineRule="auto"/>
        <w:contextualSpacing w:val="0"/>
        <w:rPr>
          <w:b/>
          <w:color w:val="333333"/>
          <w:highlight w:val="white"/>
        </w:rPr>
      </w:pPr>
      <w:bookmarkStart w:id="6" w:name="_8j0yr7m2s5v2" w:colFirst="0" w:colLast="0"/>
      <w:bookmarkEnd w:id="6"/>
      <w:r>
        <w:rPr>
          <w:b/>
          <w:color w:val="333333"/>
          <w:highlight w:val="white"/>
        </w:rPr>
        <w:t>Course Material</w:t>
      </w:r>
    </w:p>
    <w:p w:rsidR="00217973" w:rsidRDefault="00593DCE">
      <w:pPr>
        <w:numPr>
          <w:ilvl w:val="0"/>
          <w:numId w:val="3"/>
        </w:numPr>
        <w:spacing w:after="160" w:line="342" w:lineRule="auto"/>
        <w:ind w:hanging="360"/>
        <w:contextualSpacing/>
      </w:pPr>
      <w:r>
        <w:rPr>
          <w:color w:val="333333"/>
          <w:highlight w:val="white"/>
        </w:rPr>
        <w:t xml:space="preserve">Watch: </w:t>
      </w:r>
      <w:hyperlink r:id="rId7">
        <w:r>
          <w:rPr>
            <w:color w:val="337AB7"/>
            <w:highlight w:val="white"/>
          </w:rPr>
          <w:t>Google Spreadsheets</w:t>
        </w:r>
      </w:hyperlink>
      <w:r>
        <w:rPr>
          <w:color w:val="333333"/>
          <w:highlight w:val="white"/>
        </w:rPr>
        <w:t xml:space="preserve"> [9:46]</w:t>
      </w:r>
    </w:p>
    <w:p w:rsidR="00217973" w:rsidRDefault="00593DCE">
      <w:pPr>
        <w:numPr>
          <w:ilvl w:val="0"/>
          <w:numId w:val="3"/>
        </w:numPr>
        <w:spacing w:after="160" w:line="342" w:lineRule="auto"/>
        <w:ind w:hanging="360"/>
        <w:contextualSpacing/>
      </w:pPr>
      <w:r>
        <w:rPr>
          <w:color w:val="333333"/>
          <w:highlight w:val="white"/>
        </w:rPr>
        <w:t xml:space="preserve">Read: </w:t>
      </w:r>
      <w:hyperlink r:id="rId8">
        <w:r>
          <w:rPr>
            <w:color w:val="337AB7"/>
            <w:highlight w:val="white"/>
          </w:rPr>
          <w:t xml:space="preserve">Data Visualization 101 - How </w:t>
        </w:r>
        <w:proofErr w:type="gramStart"/>
        <w:r>
          <w:rPr>
            <w:color w:val="337AB7"/>
            <w:highlight w:val="white"/>
          </w:rPr>
          <w:t>To</w:t>
        </w:r>
        <w:proofErr w:type="gramEnd"/>
        <w:r>
          <w:rPr>
            <w:color w:val="337AB7"/>
            <w:highlight w:val="white"/>
          </w:rPr>
          <w:t xml:space="preserve"> Design Charts and Graphs</w:t>
        </w:r>
      </w:hyperlink>
    </w:p>
    <w:p w:rsidR="00217973" w:rsidRDefault="00593DCE">
      <w:pPr>
        <w:pStyle w:val="Heading3"/>
        <w:keepNext w:val="0"/>
        <w:keepLines w:val="0"/>
        <w:spacing w:before="300" w:after="160" w:line="264" w:lineRule="auto"/>
        <w:contextualSpacing w:val="0"/>
        <w:rPr>
          <w:b/>
          <w:color w:val="333333"/>
          <w:highlight w:val="white"/>
        </w:rPr>
      </w:pPr>
      <w:bookmarkStart w:id="7" w:name="_a8gsblhi42j6" w:colFirst="0" w:colLast="0"/>
      <w:bookmarkEnd w:id="7"/>
      <w:r>
        <w:rPr>
          <w:b/>
          <w:color w:val="333333"/>
          <w:highlight w:val="white"/>
        </w:rPr>
        <w:t>Assessments</w:t>
      </w:r>
    </w:p>
    <w:p w:rsidR="00217973" w:rsidRDefault="00593DCE">
      <w:pPr>
        <w:numPr>
          <w:ilvl w:val="0"/>
          <w:numId w:val="4"/>
        </w:numPr>
        <w:spacing w:after="160" w:line="342" w:lineRule="auto"/>
        <w:ind w:hanging="360"/>
        <w:contextualSpacing/>
      </w:pPr>
      <w:r>
        <w:rPr>
          <w:color w:val="333333"/>
          <w:highlight w:val="white"/>
        </w:rPr>
        <w:lastRenderedPageBreak/>
        <w:t>Conceptual Quiz:</w:t>
      </w:r>
    </w:p>
    <w:p w:rsidR="00217973" w:rsidRDefault="00593DCE">
      <w:pPr>
        <w:numPr>
          <w:ilvl w:val="1"/>
          <w:numId w:val="4"/>
        </w:numPr>
        <w:spacing w:after="160"/>
        <w:ind w:hanging="360"/>
        <w:contextualSpacing/>
      </w:pPr>
      <w:hyperlink r:id="rId9">
        <w:r>
          <w:rPr>
            <w:color w:val="337AB7"/>
            <w:highlight w:val="white"/>
          </w:rPr>
          <w:t>Spreadsheets and Visualizations</w:t>
        </w:r>
      </w:hyperlink>
      <w:r>
        <w:rPr>
          <w:color w:val="333333"/>
          <w:highlight w:val="white"/>
        </w:rPr>
        <w:t xml:space="preserve"> (requires access)</w:t>
      </w:r>
    </w:p>
    <w:p w:rsidR="00217973" w:rsidRDefault="00593DCE">
      <w:pPr>
        <w:numPr>
          <w:ilvl w:val="0"/>
          <w:numId w:val="4"/>
        </w:numPr>
        <w:spacing w:after="160" w:line="342" w:lineRule="auto"/>
        <w:ind w:hanging="360"/>
        <w:contextualSpacing/>
      </w:pPr>
      <w:r>
        <w:rPr>
          <w:color w:val="333333"/>
          <w:highlight w:val="white"/>
        </w:rPr>
        <w:t>Practical Assignment:</w:t>
      </w:r>
    </w:p>
    <w:p w:rsidR="00217973" w:rsidRDefault="00593DCE">
      <w:pPr>
        <w:numPr>
          <w:ilvl w:val="1"/>
          <w:numId w:val="4"/>
        </w:numPr>
        <w:spacing w:after="160"/>
        <w:ind w:hanging="360"/>
        <w:contextualSpacing/>
      </w:pPr>
      <w:hyperlink r:id="rId10">
        <w:r>
          <w:rPr>
            <w:color w:val="337AB7"/>
            <w:highlight w:val="white"/>
          </w:rPr>
          <w:t>Spreadsheets and Visualization</w:t>
        </w:r>
      </w:hyperlink>
      <w:r>
        <w:rPr>
          <w:color w:val="333333"/>
          <w:highlight w:val="white"/>
        </w:rPr>
        <w:t xml:space="preserve"> | </w:t>
      </w:r>
      <w:hyperlink r:id="rId11">
        <w:r>
          <w:rPr>
            <w:color w:val="337AB7"/>
            <w:highlight w:val="white"/>
          </w:rPr>
          <w:t>Grading Rubric</w:t>
        </w:r>
      </w:hyperlink>
      <w:r>
        <w:t xml:space="preserve"> | </w:t>
      </w:r>
      <w:hyperlink r:id="rId12">
        <w:r>
          <w:rPr>
            <w:color w:val="337AB7"/>
          </w:rPr>
          <w:t>Answer Key</w:t>
        </w:r>
      </w:hyperlink>
    </w:p>
    <w:sectPr w:rsidR="0021797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970A6"/>
    <w:multiLevelType w:val="multilevel"/>
    <w:tmpl w:val="A2E240F6"/>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CA81EF3"/>
    <w:multiLevelType w:val="multilevel"/>
    <w:tmpl w:val="0C568AE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571C03CD"/>
    <w:multiLevelType w:val="multilevel"/>
    <w:tmpl w:val="DF2C1C8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79422411"/>
    <w:multiLevelType w:val="multilevel"/>
    <w:tmpl w:val="A0D0CE0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973"/>
    <w:rsid w:val="00217973"/>
    <w:rsid w:val="00593D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C2F8EC-1E24-4C6B-96BC-75AAEA423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content.visage.co/hs-fs/hub/424038/file-2094950163-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32tHhXrNt8E" TargetMode="External"/><Relationship Id="rId12" Type="http://schemas.openxmlformats.org/officeDocument/2006/relationships/hyperlink" Target="https://docs.google.com/document/d/1MvhqQOXqOE87hN9dn6OFAhs7Zz4-4E64i1uBUBsN-uk/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udents.cs.uri.edu/~forensics/courses/CSC101/tutorials/google_spreadsheets/" TargetMode="External"/><Relationship Id="rId11" Type="http://schemas.openxmlformats.org/officeDocument/2006/relationships/hyperlink" Target="https://drive.google.com/open?id=11TLtMTIz2RLkv82lr6nJlmqc41UghlAGXgjDYdb-AzI" TargetMode="External"/><Relationship Id="rId5" Type="http://schemas.openxmlformats.org/officeDocument/2006/relationships/hyperlink" Target="https://www.youtube.com/watch?v=LvP5UxqkN1w&amp;feature=youtu.be" TargetMode="External"/><Relationship Id="rId10" Type="http://schemas.openxmlformats.org/officeDocument/2006/relationships/hyperlink" Target="https://drive.google.com/open?id=1hTNOA3A2FzVWGI9Lo8PEn_yeZloLxB113ZdCHq33kPU" TargetMode="External"/><Relationship Id="rId4" Type="http://schemas.openxmlformats.org/officeDocument/2006/relationships/webSettings" Target="webSettings.xml"/><Relationship Id="rId9" Type="http://schemas.openxmlformats.org/officeDocument/2006/relationships/hyperlink" Target="https://docs.google.com/document/d/1iqegRN_mpHiEU3e7j8yiYXDqVDw-U7SXLBfvSxAtZPg/edit?usp=shar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2017-06-21T00:04:00Z</dcterms:created>
  <dcterms:modified xsi:type="dcterms:W3CDTF">2017-06-21T00:04:00Z</dcterms:modified>
</cp:coreProperties>
</file>