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827" w:rsidRDefault="00984FB1">
      <w:pPr>
        <w:pStyle w:val="Heading3"/>
        <w:keepNext w:val="0"/>
        <w:keepLines w:val="0"/>
        <w:spacing w:before="300" w:after="160" w:line="264" w:lineRule="auto"/>
        <w:contextualSpacing w:val="0"/>
        <w:rPr>
          <w:b/>
          <w:color w:val="333333"/>
          <w:sz w:val="36"/>
          <w:szCs w:val="36"/>
          <w:highlight w:val="white"/>
        </w:rPr>
      </w:pPr>
      <w:bookmarkStart w:id="0" w:name="_bo7c6mvq6upg" w:colFirst="0" w:colLast="0"/>
      <w:bookmarkStart w:id="1" w:name="_GoBack"/>
      <w:bookmarkEnd w:id="0"/>
      <w:bookmarkEnd w:id="1"/>
      <w:r>
        <w:rPr>
          <w:b/>
          <w:color w:val="333333"/>
          <w:sz w:val="36"/>
          <w:szCs w:val="36"/>
          <w:highlight w:val="white"/>
        </w:rPr>
        <w:t>Data Identification and Collection</w:t>
      </w:r>
    </w:p>
    <w:p w:rsidR="00784827" w:rsidRDefault="00984FB1">
      <w:pPr>
        <w:pStyle w:val="Heading3"/>
        <w:keepNext w:val="0"/>
        <w:keepLines w:val="0"/>
        <w:spacing w:before="300" w:after="160" w:line="264" w:lineRule="auto"/>
        <w:contextualSpacing w:val="0"/>
        <w:rPr>
          <w:b/>
          <w:color w:val="333333"/>
          <w:highlight w:val="white"/>
        </w:rPr>
      </w:pPr>
      <w:bookmarkStart w:id="2" w:name="_72oawi5z4d8c" w:colFirst="0" w:colLast="0"/>
      <w:bookmarkEnd w:id="2"/>
      <w:r>
        <w:rPr>
          <w:b/>
          <w:color w:val="333333"/>
          <w:highlight w:val="white"/>
        </w:rPr>
        <w:t>Duration: 1 Week</w:t>
      </w:r>
    </w:p>
    <w:p w:rsidR="00784827" w:rsidRDefault="00984FB1">
      <w:pPr>
        <w:pStyle w:val="Heading3"/>
        <w:keepNext w:val="0"/>
        <w:keepLines w:val="0"/>
        <w:spacing w:before="300" w:after="160" w:line="264" w:lineRule="auto"/>
        <w:contextualSpacing w:val="0"/>
        <w:rPr>
          <w:b/>
          <w:color w:val="333333"/>
          <w:highlight w:val="white"/>
        </w:rPr>
      </w:pPr>
      <w:bookmarkStart w:id="3" w:name="_r3p11jg29exe" w:colFirst="0" w:colLast="0"/>
      <w:bookmarkEnd w:id="3"/>
      <w:r>
        <w:rPr>
          <w:b/>
          <w:color w:val="333333"/>
          <w:highlight w:val="white"/>
        </w:rPr>
        <w:t>Summary</w:t>
      </w:r>
    </w:p>
    <w:p w:rsidR="00784827" w:rsidRDefault="00984FB1">
      <w:pPr>
        <w:spacing w:after="160" w:line="342" w:lineRule="auto"/>
        <w:rPr>
          <w:color w:val="333333"/>
          <w:highlight w:val="white"/>
        </w:rPr>
      </w:pPr>
      <w:r>
        <w:rPr>
          <w:color w:val="333333"/>
          <w:highlight w:val="white"/>
        </w:rPr>
        <w:t>This lesson covers aspects of data collection on the Internet. It focuses on the Google services of Search (general data gathering), Web Analytics (gathering data about website visitors), and Google Forms (gathering data as surveys of people). Searching in</w:t>
      </w:r>
      <w:r>
        <w:rPr>
          <w:color w:val="333333"/>
          <w:highlight w:val="white"/>
        </w:rPr>
        <w:t>cludes coverage of first-order logic that is used by Google in its search queries. In addition to the concept of data collection it provides practical tutorials on good Google searching, search engine optimization, installing and doing analysis with Google</w:t>
      </w:r>
      <w:r>
        <w:rPr>
          <w:color w:val="333333"/>
          <w:highlight w:val="white"/>
        </w:rPr>
        <w:t xml:space="preserve"> Analytics, and creating Google forms.</w:t>
      </w:r>
    </w:p>
    <w:p w:rsidR="00784827" w:rsidRDefault="00984FB1">
      <w:pPr>
        <w:spacing w:after="160" w:line="342" w:lineRule="auto"/>
        <w:rPr>
          <w:color w:val="333333"/>
          <w:highlight w:val="white"/>
        </w:rPr>
      </w:pPr>
      <w:r>
        <w:rPr>
          <w:color w:val="333333"/>
          <w:highlight w:val="white"/>
        </w:rPr>
        <w:t>The reading provides an overview on the Data Big Idea. The video lectures cover the skills of good Google Searching, Google Analytics, and Google forms.</w:t>
      </w:r>
    </w:p>
    <w:p w:rsidR="00784827" w:rsidRDefault="00984FB1">
      <w:pPr>
        <w:spacing w:after="160" w:line="342" w:lineRule="auto"/>
        <w:rPr>
          <w:color w:val="333333"/>
          <w:highlight w:val="white"/>
        </w:rPr>
      </w:pPr>
      <w:r>
        <w:rPr>
          <w:color w:val="333333"/>
          <w:highlight w:val="white"/>
        </w:rPr>
        <w:t>The assignment has the student do Google searches, using meta se</w:t>
      </w:r>
      <w:r>
        <w:rPr>
          <w:color w:val="333333"/>
          <w:highlight w:val="white"/>
        </w:rPr>
        <w:t>arch symbols and Advanced Search, for sources for their Impact of Innovation project. They turn in the search query they used for evaluation on understanding effective searching. The student also installs Google Analytics on their website (analysis is done</w:t>
      </w:r>
      <w:r>
        <w:rPr>
          <w:color w:val="333333"/>
          <w:highlight w:val="white"/>
        </w:rPr>
        <w:t xml:space="preserve"> in the next lesson). They also create a Google Form to collect survey data about their Impact of Innovation project topic from friends/family.</w:t>
      </w:r>
    </w:p>
    <w:p w:rsidR="00784827" w:rsidRDefault="00984FB1">
      <w:pPr>
        <w:pStyle w:val="Heading3"/>
        <w:keepNext w:val="0"/>
        <w:keepLines w:val="0"/>
        <w:spacing w:before="300" w:after="160" w:line="264" w:lineRule="auto"/>
        <w:contextualSpacing w:val="0"/>
        <w:rPr>
          <w:b/>
          <w:color w:val="333333"/>
          <w:highlight w:val="white"/>
        </w:rPr>
      </w:pPr>
      <w:bookmarkStart w:id="4" w:name="_7uf8tqh7pua4" w:colFirst="0" w:colLast="0"/>
      <w:bookmarkEnd w:id="4"/>
      <w:r>
        <w:rPr>
          <w:b/>
          <w:color w:val="333333"/>
          <w:highlight w:val="white"/>
        </w:rPr>
        <w:t>Learning Objectives</w:t>
      </w:r>
    </w:p>
    <w:p w:rsidR="00784827" w:rsidRDefault="00984FB1">
      <w:pPr>
        <w:numPr>
          <w:ilvl w:val="0"/>
          <w:numId w:val="1"/>
        </w:numPr>
        <w:spacing w:after="160" w:line="342" w:lineRule="auto"/>
        <w:ind w:hanging="360"/>
        <w:contextualSpacing/>
      </w:pPr>
      <w:r>
        <w:rPr>
          <w:color w:val="333333"/>
          <w:highlight w:val="white"/>
        </w:rPr>
        <w:t>Explain how the Google Search Engine works.</w:t>
      </w:r>
    </w:p>
    <w:p w:rsidR="00784827" w:rsidRDefault="00984FB1">
      <w:pPr>
        <w:numPr>
          <w:ilvl w:val="0"/>
          <w:numId w:val="1"/>
        </w:numPr>
        <w:spacing w:after="160" w:line="342" w:lineRule="auto"/>
        <w:ind w:hanging="360"/>
        <w:contextualSpacing/>
      </w:pPr>
      <w:r>
        <w:rPr>
          <w:color w:val="333333"/>
          <w:highlight w:val="white"/>
        </w:rPr>
        <w:t>Perform good Google searches using first-order l</w:t>
      </w:r>
      <w:r>
        <w:rPr>
          <w:color w:val="333333"/>
          <w:highlight w:val="white"/>
        </w:rPr>
        <w:t>ogic.</w:t>
      </w:r>
    </w:p>
    <w:p w:rsidR="00784827" w:rsidRDefault="00984FB1">
      <w:pPr>
        <w:numPr>
          <w:ilvl w:val="0"/>
          <w:numId w:val="1"/>
        </w:numPr>
        <w:spacing w:after="160" w:line="342" w:lineRule="auto"/>
        <w:ind w:hanging="360"/>
        <w:contextualSpacing/>
      </w:pPr>
      <w:r>
        <w:rPr>
          <w:color w:val="333333"/>
          <w:highlight w:val="white"/>
        </w:rPr>
        <w:t>Describe how Google Searching facilitates discovery of data.</w:t>
      </w:r>
    </w:p>
    <w:p w:rsidR="00784827" w:rsidRDefault="00984FB1">
      <w:pPr>
        <w:numPr>
          <w:ilvl w:val="0"/>
          <w:numId w:val="1"/>
        </w:numPr>
        <w:spacing w:after="160" w:line="342" w:lineRule="auto"/>
        <w:ind w:hanging="360"/>
        <w:contextualSpacing/>
      </w:pPr>
      <w:r>
        <w:rPr>
          <w:color w:val="333333"/>
          <w:highlight w:val="white"/>
        </w:rPr>
        <w:t>Explain what Google Analytics is and how it relates to the idea of Big Data.</w:t>
      </w:r>
    </w:p>
    <w:p w:rsidR="00784827" w:rsidRDefault="00984FB1">
      <w:pPr>
        <w:numPr>
          <w:ilvl w:val="0"/>
          <w:numId w:val="1"/>
        </w:numPr>
        <w:spacing w:after="160" w:line="342" w:lineRule="auto"/>
        <w:ind w:hanging="360"/>
        <w:contextualSpacing/>
      </w:pPr>
      <w:r>
        <w:rPr>
          <w:color w:val="333333"/>
          <w:highlight w:val="white"/>
        </w:rPr>
        <w:t>Install Google Analytics on a website and collect data.</w:t>
      </w:r>
    </w:p>
    <w:p w:rsidR="00784827" w:rsidRDefault="00984FB1">
      <w:pPr>
        <w:numPr>
          <w:ilvl w:val="0"/>
          <w:numId w:val="1"/>
        </w:numPr>
        <w:spacing w:after="160" w:line="342" w:lineRule="auto"/>
        <w:ind w:hanging="360"/>
        <w:contextualSpacing/>
      </w:pPr>
      <w:r>
        <w:rPr>
          <w:color w:val="333333"/>
          <w:highlight w:val="white"/>
        </w:rPr>
        <w:t>Describe how the Google Analytics interface filters data</w:t>
      </w:r>
      <w:r>
        <w:rPr>
          <w:color w:val="333333"/>
          <w:highlight w:val="white"/>
        </w:rPr>
        <w:t>, clusters and classifies it, and facilitates answering questions about the data.</w:t>
      </w:r>
    </w:p>
    <w:p w:rsidR="00784827" w:rsidRDefault="00984FB1">
      <w:pPr>
        <w:numPr>
          <w:ilvl w:val="0"/>
          <w:numId w:val="1"/>
        </w:numPr>
        <w:spacing w:after="160" w:line="342" w:lineRule="auto"/>
        <w:ind w:hanging="360"/>
        <w:contextualSpacing/>
      </w:pPr>
      <w:r>
        <w:rPr>
          <w:color w:val="333333"/>
          <w:highlight w:val="white"/>
        </w:rPr>
        <w:t>Describe how Google Analytics transforms and translates data to gain insight and knowledge.</w:t>
      </w:r>
    </w:p>
    <w:p w:rsidR="00784827" w:rsidRDefault="00984FB1">
      <w:pPr>
        <w:numPr>
          <w:ilvl w:val="0"/>
          <w:numId w:val="1"/>
        </w:numPr>
        <w:spacing w:after="160" w:line="342" w:lineRule="auto"/>
        <w:ind w:hanging="360"/>
        <w:contextualSpacing/>
      </w:pPr>
      <w:r>
        <w:rPr>
          <w:color w:val="333333"/>
          <w:highlight w:val="white"/>
        </w:rPr>
        <w:t>Explain how Google Analytics data can be analyzed to make decisions.</w:t>
      </w:r>
    </w:p>
    <w:p w:rsidR="00784827" w:rsidRDefault="00984FB1">
      <w:pPr>
        <w:numPr>
          <w:ilvl w:val="0"/>
          <w:numId w:val="1"/>
        </w:numPr>
        <w:spacing w:after="160" w:line="342" w:lineRule="auto"/>
        <w:ind w:hanging="360"/>
        <w:contextualSpacing/>
      </w:pPr>
      <w:r>
        <w:rPr>
          <w:color w:val="333333"/>
          <w:highlight w:val="white"/>
        </w:rPr>
        <w:t xml:space="preserve">Describe how </w:t>
      </w:r>
      <w:r>
        <w:rPr>
          <w:color w:val="333333"/>
          <w:highlight w:val="white"/>
        </w:rPr>
        <w:t>Google Analytics uses visualizations to communicate insights gained from data.</w:t>
      </w:r>
    </w:p>
    <w:p w:rsidR="00784827" w:rsidRDefault="00984FB1">
      <w:pPr>
        <w:numPr>
          <w:ilvl w:val="0"/>
          <w:numId w:val="1"/>
        </w:numPr>
        <w:spacing w:after="160" w:line="342" w:lineRule="auto"/>
        <w:ind w:hanging="360"/>
        <w:contextualSpacing/>
      </w:pPr>
      <w:r>
        <w:rPr>
          <w:color w:val="333333"/>
          <w:highlight w:val="white"/>
        </w:rPr>
        <w:lastRenderedPageBreak/>
        <w:t>Analyze how data representation, storage, security, and transmission of data involve computational manipulation of information.</w:t>
      </w:r>
    </w:p>
    <w:p w:rsidR="00784827" w:rsidRDefault="00984FB1">
      <w:pPr>
        <w:numPr>
          <w:ilvl w:val="0"/>
          <w:numId w:val="1"/>
        </w:numPr>
        <w:spacing w:after="160" w:line="342" w:lineRule="auto"/>
        <w:ind w:hanging="360"/>
        <w:contextualSpacing/>
      </w:pPr>
      <w:r>
        <w:rPr>
          <w:color w:val="333333"/>
          <w:highlight w:val="white"/>
        </w:rPr>
        <w:t>Perform data collection on the Internet using Goo</w:t>
      </w:r>
      <w:r>
        <w:rPr>
          <w:color w:val="333333"/>
          <w:highlight w:val="white"/>
        </w:rPr>
        <w:t>gle Forms.</w:t>
      </w:r>
    </w:p>
    <w:p w:rsidR="00784827" w:rsidRDefault="00984FB1">
      <w:pPr>
        <w:numPr>
          <w:ilvl w:val="0"/>
          <w:numId w:val="1"/>
        </w:numPr>
        <w:spacing w:after="160" w:line="342" w:lineRule="auto"/>
        <w:ind w:hanging="360"/>
        <w:contextualSpacing/>
      </w:pPr>
      <w:r>
        <w:rPr>
          <w:color w:val="333333"/>
          <w:highlight w:val="white"/>
        </w:rPr>
        <w:t>Extract information from data to discover and explain connections, patterns, or trends, such as with Google Trends. [AP CSP P1, LO 3.2.1]</w:t>
      </w:r>
    </w:p>
    <w:p w:rsidR="00784827" w:rsidRDefault="00984FB1">
      <w:pPr>
        <w:numPr>
          <w:ilvl w:val="0"/>
          <w:numId w:val="1"/>
        </w:numPr>
        <w:spacing w:after="160" w:line="342" w:lineRule="auto"/>
        <w:ind w:hanging="360"/>
        <w:contextualSpacing/>
      </w:pPr>
      <w:r>
        <w:rPr>
          <w:color w:val="333333"/>
          <w:highlight w:val="white"/>
        </w:rPr>
        <w:t>Explain what a database is and how it is used.</w:t>
      </w:r>
    </w:p>
    <w:p w:rsidR="00784827" w:rsidRDefault="00984FB1">
      <w:pPr>
        <w:pStyle w:val="Heading3"/>
        <w:keepNext w:val="0"/>
        <w:keepLines w:val="0"/>
        <w:spacing w:before="300" w:after="160" w:line="264" w:lineRule="auto"/>
        <w:contextualSpacing w:val="0"/>
        <w:rPr>
          <w:b/>
          <w:color w:val="333333"/>
          <w:highlight w:val="white"/>
        </w:rPr>
      </w:pPr>
      <w:bookmarkStart w:id="5" w:name="_y3uxzmejzrgv" w:colFirst="0" w:colLast="0"/>
      <w:bookmarkEnd w:id="5"/>
      <w:r>
        <w:rPr>
          <w:b/>
          <w:color w:val="333333"/>
          <w:highlight w:val="white"/>
        </w:rPr>
        <w:t>Course Material</w:t>
      </w:r>
    </w:p>
    <w:p w:rsidR="00784827" w:rsidRDefault="00984FB1">
      <w:pPr>
        <w:numPr>
          <w:ilvl w:val="0"/>
          <w:numId w:val="2"/>
        </w:numPr>
        <w:spacing w:after="160" w:line="342" w:lineRule="auto"/>
        <w:ind w:hanging="360"/>
        <w:contextualSpacing/>
      </w:pPr>
      <w:r>
        <w:rPr>
          <w:color w:val="333333"/>
          <w:highlight w:val="white"/>
        </w:rPr>
        <w:t xml:space="preserve">Watch: </w:t>
      </w:r>
      <w:hyperlink r:id="rId5">
        <w:r>
          <w:rPr>
            <w:color w:val="337AB7"/>
            <w:highlight w:val="white"/>
          </w:rPr>
          <w:t>Big Data</w:t>
        </w:r>
      </w:hyperlink>
      <w:r>
        <w:rPr>
          <w:color w:val="333333"/>
          <w:highlight w:val="white"/>
        </w:rPr>
        <w:t xml:space="preserve"> [14:10]</w:t>
      </w:r>
    </w:p>
    <w:p w:rsidR="00784827" w:rsidRDefault="00984FB1">
      <w:pPr>
        <w:numPr>
          <w:ilvl w:val="0"/>
          <w:numId w:val="2"/>
        </w:numPr>
        <w:spacing w:after="160" w:line="342" w:lineRule="auto"/>
        <w:ind w:hanging="360"/>
        <w:contextualSpacing/>
      </w:pPr>
      <w:r>
        <w:rPr>
          <w:color w:val="333333"/>
          <w:highlight w:val="white"/>
        </w:rPr>
        <w:t xml:space="preserve">Read: </w:t>
      </w:r>
      <w:hyperlink r:id="rId6">
        <w:r>
          <w:rPr>
            <w:color w:val="337AB7"/>
            <w:highlight w:val="white"/>
          </w:rPr>
          <w:t>Data and Its Analysis</w:t>
        </w:r>
      </w:hyperlink>
    </w:p>
    <w:p w:rsidR="00784827" w:rsidRDefault="00984FB1">
      <w:pPr>
        <w:numPr>
          <w:ilvl w:val="0"/>
          <w:numId w:val="2"/>
        </w:numPr>
        <w:spacing w:after="160" w:line="342" w:lineRule="auto"/>
        <w:ind w:hanging="360"/>
        <w:contextualSpacing/>
      </w:pPr>
      <w:r>
        <w:rPr>
          <w:color w:val="333333"/>
          <w:highlight w:val="white"/>
        </w:rPr>
        <w:t xml:space="preserve">Watch: </w:t>
      </w:r>
      <w:hyperlink r:id="rId7">
        <w:r>
          <w:rPr>
            <w:color w:val="337AB7"/>
            <w:highlight w:val="white"/>
          </w:rPr>
          <w:t>How Google Search Works</w:t>
        </w:r>
      </w:hyperlink>
      <w:r>
        <w:rPr>
          <w:color w:val="333333"/>
          <w:highlight w:val="white"/>
        </w:rPr>
        <w:t xml:space="preserve"> [3:14]</w:t>
      </w:r>
    </w:p>
    <w:p w:rsidR="00784827" w:rsidRDefault="00984FB1">
      <w:pPr>
        <w:numPr>
          <w:ilvl w:val="0"/>
          <w:numId w:val="2"/>
        </w:numPr>
        <w:spacing w:after="160" w:line="342" w:lineRule="auto"/>
        <w:ind w:hanging="360"/>
        <w:contextualSpacing/>
      </w:pPr>
      <w:r>
        <w:rPr>
          <w:color w:val="333333"/>
          <w:highlight w:val="white"/>
        </w:rPr>
        <w:t xml:space="preserve">Watch: </w:t>
      </w:r>
      <w:hyperlink r:id="rId8">
        <w:r>
          <w:rPr>
            <w:color w:val="337AB7"/>
            <w:highlight w:val="white"/>
          </w:rPr>
          <w:t>Google Advanced Search</w:t>
        </w:r>
      </w:hyperlink>
      <w:r>
        <w:rPr>
          <w:color w:val="333333"/>
          <w:highlight w:val="white"/>
        </w:rPr>
        <w:t xml:space="preserve"> [2:45]</w:t>
      </w:r>
    </w:p>
    <w:p w:rsidR="00784827" w:rsidRDefault="00984FB1">
      <w:pPr>
        <w:numPr>
          <w:ilvl w:val="0"/>
          <w:numId w:val="2"/>
        </w:numPr>
        <w:spacing w:after="160" w:line="342" w:lineRule="auto"/>
        <w:ind w:hanging="360"/>
        <w:contextualSpacing/>
      </w:pPr>
      <w:r>
        <w:rPr>
          <w:color w:val="333333"/>
          <w:highlight w:val="white"/>
        </w:rPr>
        <w:t xml:space="preserve">Watch: </w:t>
      </w:r>
      <w:hyperlink r:id="rId9">
        <w:r>
          <w:rPr>
            <w:color w:val="337AB7"/>
            <w:highlight w:val="white"/>
          </w:rPr>
          <w:t>Google Trends</w:t>
        </w:r>
      </w:hyperlink>
      <w:r>
        <w:rPr>
          <w:color w:val="333333"/>
          <w:highlight w:val="white"/>
        </w:rPr>
        <w:t xml:space="preserve"> [6:15]</w:t>
      </w:r>
    </w:p>
    <w:p w:rsidR="00784827" w:rsidRDefault="00984FB1">
      <w:pPr>
        <w:numPr>
          <w:ilvl w:val="0"/>
          <w:numId w:val="2"/>
        </w:numPr>
        <w:spacing w:after="160" w:line="342" w:lineRule="auto"/>
        <w:ind w:hanging="360"/>
        <w:contextualSpacing/>
      </w:pPr>
      <w:r>
        <w:rPr>
          <w:color w:val="333333"/>
          <w:highlight w:val="white"/>
        </w:rPr>
        <w:t xml:space="preserve">Watch: </w:t>
      </w:r>
      <w:hyperlink r:id="rId10">
        <w:r>
          <w:rPr>
            <w:color w:val="337AB7"/>
            <w:highlight w:val="white"/>
          </w:rPr>
          <w:t>Google Search Trends - Flu Analysis</w:t>
        </w:r>
      </w:hyperlink>
      <w:r>
        <w:rPr>
          <w:color w:val="333333"/>
          <w:highlight w:val="white"/>
        </w:rPr>
        <w:t xml:space="preserve"> [2:10]</w:t>
      </w:r>
    </w:p>
    <w:p w:rsidR="00784827" w:rsidRDefault="00984FB1">
      <w:pPr>
        <w:numPr>
          <w:ilvl w:val="0"/>
          <w:numId w:val="2"/>
        </w:numPr>
        <w:spacing w:after="160" w:line="342" w:lineRule="auto"/>
        <w:ind w:hanging="360"/>
        <w:contextualSpacing/>
      </w:pPr>
      <w:r>
        <w:rPr>
          <w:color w:val="333333"/>
          <w:highlight w:val="white"/>
        </w:rPr>
        <w:t xml:space="preserve">Read: </w:t>
      </w:r>
      <w:hyperlink r:id="rId11">
        <w:r>
          <w:rPr>
            <w:color w:val="337AB7"/>
            <w:highlight w:val="white"/>
          </w:rPr>
          <w:t xml:space="preserve">Blown </w:t>
        </w:r>
        <w:proofErr w:type="gramStart"/>
        <w:r>
          <w:rPr>
            <w:color w:val="337AB7"/>
            <w:highlight w:val="white"/>
          </w:rPr>
          <w:t>To</w:t>
        </w:r>
        <w:proofErr w:type="gramEnd"/>
        <w:r>
          <w:rPr>
            <w:color w:val="337AB7"/>
            <w:highlight w:val="white"/>
          </w:rPr>
          <w:t xml:space="preserve"> Bits - Chapter 4 (Needles in the Haystack)</w:t>
        </w:r>
      </w:hyperlink>
    </w:p>
    <w:p w:rsidR="00784827" w:rsidRDefault="00984FB1">
      <w:pPr>
        <w:numPr>
          <w:ilvl w:val="0"/>
          <w:numId w:val="2"/>
        </w:numPr>
        <w:spacing w:after="160" w:line="342" w:lineRule="auto"/>
        <w:ind w:hanging="360"/>
        <w:contextualSpacing/>
      </w:pPr>
      <w:r>
        <w:rPr>
          <w:color w:val="333333"/>
          <w:highlight w:val="white"/>
        </w:rPr>
        <w:t xml:space="preserve">Watch: </w:t>
      </w:r>
      <w:hyperlink r:id="rId12">
        <w:r>
          <w:rPr>
            <w:color w:val="337AB7"/>
            <w:highlight w:val="white"/>
          </w:rPr>
          <w:t>Google Analytics: The What, The Why, The How</w:t>
        </w:r>
      </w:hyperlink>
      <w:r>
        <w:rPr>
          <w:color w:val="333333"/>
          <w:highlight w:val="white"/>
        </w:rPr>
        <w:t xml:space="preserve"> [2:15]</w:t>
      </w:r>
    </w:p>
    <w:p w:rsidR="00784827" w:rsidRDefault="00984FB1">
      <w:pPr>
        <w:numPr>
          <w:ilvl w:val="0"/>
          <w:numId w:val="2"/>
        </w:numPr>
        <w:spacing w:after="160" w:line="342" w:lineRule="auto"/>
        <w:ind w:hanging="360"/>
        <w:contextualSpacing/>
      </w:pPr>
      <w:r>
        <w:rPr>
          <w:color w:val="333333"/>
          <w:highlight w:val="white"/>
        </w:rPr>
        <w:t xml:space="preserve">Watch: </w:t>
      </w:r>
      <w:hyperlink r:id="rId13">
        <w:r>
          <w:rPr>
            <w:color w:val="337AB7"/>
            <w:highlight w:val="white"/>
          </w:rPr>
          <w:t>Google Analytics: Real-Time Reports</w:t>
        </w:r>
      </w:hyperlink>
      <w:r>
        <w:rPr>
          <w:color w:val="333333"/>
          <w:highlight w:val="white"/>
        </w:rPr>
        <w:t xml:space="preserve"> [0:33]</w:t>
      </w:r>
    </w:p>
    <w:p w:rsidR="00784827" w:rsidRDefault="00984FB1">
      <w:pPr>
        <w:numPr>
          <w:ilvl w:val="0"/>
          <w:numId w:val="2"/>
        </w:numPr>
        <w:spacing w:after="160" w:line="342" w:lineRule="auto"/>
        <w:ind w:hanging="360"/>
        <w:contextualSpacing/>
      </w:pPr>
      <w:r>
        <w:rPr>
          <w:color w:val="333333"/>
          <w:highlight w:val="white"/>
        </w:rPr>
        <w:t xml:space="preserve">Watch: </w:t>
      </w:r>
      <w:hyperlink r:id="rId14">
        <w:r>
          <w:rPr>
            <w:color w:val="337AB7"/>
            <w:highlight w:val="white"/>
          </w:rPr>
          <w:t>How to Read Google Analytics Reports</w:t>
        </w:r>
      </w:hyperlink>
      <w:r>
        <w:rPr>
          <w:color w:val="333333"/>
          <w:highlight w:val="white"/>
        </w:rPr>
        <w:t xml:space="preserve"> [3:35]</w:t>
      </w:r>
    </w:p>
    <w:p w:rsidR="00784827" w:rsidRDefault="00984FB1">
      <w:pPr>
        <w:numPr>
          <w:ilvl w:val="0"/>
          <w:numId w:val="2"/>
        </w:numPr>
        <w:spacing w:after="160" w:line="342" w:lineRule="auto"/>
        <w:ind w:hanging="360"/>
        <w:contextualSpacing/>
      </w:pPr>
      <w:r>
        <w:rPr>
          <w:color w:val="333333"/>
          <w:highlight w:val="white"/>
        </w:rPr>
        <w:t xml:space="preserve">Watch: </w:t>
      </w:r>
      <w:hyperlink r:id="rId15">
        <w:r>
          <w:rPr>
            <w:color w:val="337AB7"/>
            <w:highlight w:val="white"/>
          </w:rPr>
          <w:t>Google Analytics: Behavior Reports</w:t>
        </w:r>
      </w:hyperlink>
      <w:r>
        <w:rPr>
          <w:color w:val="333333"/>
          <w:highlight w:val="white"/>
        </w:rPr>
        <w:t xml:space="preserve"> [1:33]</w:t>
      </w:r>
    </w:p>
    <w:p w:rsidR="00784827" w:rsidRDefault="00984FB1">
      <w:pPr>
        <w:numPr>
          <w:ilvl w:val="0"/>
          <w:numId w:val="2"/>
        </w:numPr>
        <w:spacing w:after="160" w:line="342" w:lineRule="auto"/>
        <w:ind w:hanging="360"/>
        <w:contextualSpacing/>
      </w:pPr>
      <w:r>
        <w:rPr>
          <w:color w:val="333333"/>
          <w:highlight w:val="white"/>
        </w:rPr>
        <w:t xml:space="preserve">Watch: </w:t>
      </w:r>
      <w:hyperlink r:id="rId16">
        <w:r>
          <w:rPr>
            <w:color w:val="337AB7"/>
            <w:highlight w:val="white"/>
          </w:rPr>
          <w:t>Google Analytics: Audience Reports</w:t>
        </w:r>
      </w:hyperlink>
      <w:r>
        <w:rPr>
          <w:color w:val="333333"/>
          <w:highlight w:val="white"/>
        </w:rPr>
        <w:t xml:space="preserve"> [0:28]</w:t>
      </w:r>
    </w:p>
    <w:p w:rsidR="00784827" w:rsidRDefault="00984FB1">
      <w:pPr>
        <w:numPr>
          <w:ilvl w:val="0"/>
          <w:numId w:val="2"/>
        </w:numPr>
        <w:spacing w:after="160" w:line="342" w:lineRule="auto"/>
        <w:ind w:hanging="360"/>
        <w:contextualSpacing/>
      </w:pPr>
      <w:r>
        <w:rPr>
          <w:color w:val="333333"/>
          <w:highlight w:val="white"/>
        </w:rPr>
        <w:t xml:space="preserve">Watch: </w:t>
      </w:r>
      <w:hyperlink r:id="rId17">
        <w:r>
          <w:rPr>
            <w:color w:val="337AB7"/>
            <w:highlight w:val="white"/>
          </w:rPr>
          <w:t>Google Analytics: Content Reports</w:t>
        </w:r>
      </w:hyperlink>
      <w:r>
        <w:rPr>
          <w:color w:val="333333"/>
          <w:highlight w:val="white"/>
        </w:rPr>
        <w:t xml:space="preserve"> [1:33]</w:t>
      </w:r>
    </w:p>
    <w:p w:rsidR="00784827" w:rsidRDefault="00984FB1">
      <w:pPr>
        <w:numPr>
          <w:ilvl w:val="0"/>
          <w:numId w:val="2"/>
        </w:numPr>
        <w:spacing w:after="160" w:line="342" w:lineRule="auto"/>
        <w:ind w:hanging="360"/>
        <w:contextualSpacing/>
      </w:pPr>
      <w:r>
        <w:rPr>
          <w:color w:val="333333"/>
          <w:highlight w:val="white"/>
        </w:rPr>
        <w:t xml:space="preserve">Watch: </w:t>
      </w:r>
      <w:hyperlink r:id="rId18">
        <w:r>
          <w:rPr>
            <w:color w:val="337AB7"/>
            <w:highlight w:val="white"/>
          </w:rPr>
          <w:t>Google Analytics: Traffic</w:t>
        </w:r>
        <w:r>
          <w:rPr>
            <w:color w:val="337AB7"/>
            <w:highlight w:val="white"/>
          </w:rPr>
          <w:t xml:space="preserve"> Sources Report</w:t>
        </w:r>
      </w:hyperlink>
      <w:r>
        <w:rPr>
          <w:color w:val="333333"/>
          <w:highlight w:val="white"/>
        </w:rPr>
        <w:t xml:space="preserve"> [1:36]</w:t>
      </w:r>
    </w:p>
    <w:p w:rsidR="00784827" w:rsidRDefault="00984FB1">
      <w:pPr>
        <w:numPr>
          <w:ilvl w:val="0"/>
          <w:numId w:val="2"/>
        </w:numPr>
        <w:spacing w:after="160" w:line="342" w:lineRule="auto"/>
        <w:ind w:hanging="360"/>
        <w:contextualSpacing/>
      </w:pPr>
      <w:r>
        <w:rPr>
          <w:color w:val="333333"/>
          <w:highlight w:val="white"/>
        </w:rPr>
        <w:t xml:space="preserve">Watch: </w:t>
      </w:r>
      <w:hyperlink r:id="rId19">
        <w:r>
          <w:rPr>
            <w:color w:val="337AB7"/>
            <w:highlight w:val="white"/>
          </w:rPr>
          <w:t>Google Forms</w:t>
        </w:r>
      </w:hyperlink>
      <w:r>
        <w:rPr>
          <w:color w:val="333333"/>
          <w:highlight w:val="white"/>
        </w:rPr>
        <w:t xml:space="preserve"> [1:59]</w:t>
      </w:r>
    </w:p>
    <w:p w:rsidR="00784827" w:rsidRDefault="00984FB1">
      <w:pPr>
        <w:pStyle w:val="Heading3"/>
        <w:keepNext w:val="0"/>
        <w:keepLines w:val="0"/>
        <w:spacing w:before="300" w:after="160" w:line="264" w:lineRule="auto"/>
        <w:contextualSpacing w:val="0"/>
        <w:rPr>
          <w:b/>
          <w:color w:val="333333"/>
          <w:highlight w:val="white"/>
        </w:rPr>
      </w:pPr>
      <w:bookmarkStart w:id="6" w:name="_j0etke5bnno8" w:colFirst="0" w:colLast="0"/>
      <w:bookmarkEnd w:id="6"/>
      <w:r>
        <w:rPr>
          <w:b/>
          <w:color w:val="333333"/>
          <w:highlight w:val="white"/>
        </w:rPr>
        <w:t>Assessments</w:t>
      </w:r>
    </w:p>
    <w:p w:rsidR="00784827" w:rsidRDefault="00984FB1">
      <w:pPr>
        <w:numPr>
          <w:ilvl w:val="0"/>
          <w:numId w:val="3"/>
        </w:numPr>
        <w:spacing w:after="160" w:line="342" w:lineRule="auto"/>
        <w:ind w:hanging="360"/>
        <w:contextualSpacing/>
      </w:pPr>
      <w:r>
        <w:rPr>
          <w:color w:val="333333"/>
          <w:highlight w:val="white"/>
        </w:rPr>
        <w:t>Conceptual Quiz:</w:t>
      </w:r>
    </w:p>
    <w:p w:rsidR="00784827" w:rsidRDefault="00984FB1">
      <w:pPr>
        <w:numPr>
          <w:ilvl w:val="1"/>
          <w:numId w:val="3"/>
        </w:numPr>
        <w:spacing w:after="160"/>
        <w:ind w:hanging="360"/>
        <w:contextualSpacing/>
      </w:pPr>
      <w:hyperlink r:id="rId20">
        <w:r>
          <w:rPr>
            <w:color w:val="337AB7"/>
            <w:highlight w:val="white"/>
          </w:rPr>
          <w:t>Data Collection</w:t>
        </w:r>
      </w:hyperlink>
      <w:r>
        <w:rPr>
          <w:color w:val="333333"/>
          <w:highlight w:val="white"/>
        </w:rPr>
        <w:t xml:space="preserve"> (requires access)</w:t>
      </w:r>
    </w:p>
    <w:p w:rsidR="00784827" w:rsidRDefault="00984FB1">
      <w:pPr>
        <w:numPr>
          <w:ilvl w:val="0"/>
          <w:numId w:val="3"/>
        </w:numPr>
        <w:spacing w:after="160" w:line="342" w:lineRule="auto"/>
        <w:ind w:hanging="360"/>
        <w:contextualSpacing/>
      </w:pPr>
      <w:r>
        <w:rPr>
          <w:color w:val="333333"/>
          <w:highlight w:val="white"/>
        </w:rPr>
        <w:t>Practical Assignment:</w:t>
      </w:r>
    </w:p>
    <w:p w:rsidR="00784827" w:rsidRDefault="00984FB1">
      <w:pPr>
        <w:numPr>
          <w:ilvl w:val="1"/>
          <w:numId w:val="3"/>
        </w:numPr>
        <w:spacing w:after="160"/>
        <w:ind w:hanging="360"/>
        <w:contextualSpacing/>
      </w:pPr>
      <w:hyperlink r:id="rId21">
        <w:r>
          <w:rPr>
            <w:color w:val="337AB7"/>
            <w:highlight w:val="white"/>
          </w:rPr>
          <w:t>Data Identification and Collection</w:t>
        </w:r>
      </w:hyperlink>
      <w:r>
        <w:rPr>
          <w:color w:val="333333"/>
          <w:highlight w:val="white"/>
        </w:rPr>
        <w:t xml:space="preserve"> | </w:t>
      </w:r>
      <w:hyperlink r:id="rId22">
        <w:r>
          <w:rPr>
            <w:color w:val="337AB7"/>
            <w:highlight w:val="white"/>
          </w:rPr>
          <w:t>Grading Rubric</w:t>
        </w:r>
      </w:hyperlink>
      <w:r>
        <w:rPr>
          <w:highlight w:val="white"/>
        </w:rPr>
        <w:t xml:space="preserve"> | </w:t>
      </w:r>
      <w:hyperlink r:id="rId23">
        <w:r>
          <w:rPr>
            <w:color w:val="337AB7"/>
            <w:highlight w:val="white"/>
          </w:rPr>
          <w:t>Answer Key</w:t>
        </w:r>
      </w:hyperlink>
      <w:hyperlink r:id="rId24"/>
    </w:p>
    <w:p w:rsidR="00784827" w:rsidRDefault="00984FB1">
      <w:pPr>
        <w:numPr>
          <w:ilvl w:val="1"/>
          <w:numId w:val="3"/>
        </w:numPr>
        <w:spacing w:after="160"/>
        <w:ind w:hanging="360"/>
        <w:contextualSpacing/>
      </w:pPr>
      <w:hyperlink r:id="rId25">
        <w:r>
          <w:rPr>
            <w:color w:val="337AB7"/>
            <w:highlight w:val="white"/>
          </w:rPr>
          <w:t>BB Ch 4: Needles in the Hayst</w:t>
        </w:r>
        <w:r>
          <w:rPr>
            <w:color w:val="337AB7"/>
            <w:highlight w:val="white"/>
          </w:rPr>
          <w:t>ack</w:t>
        </w:r>
      </w:hyperlink>
    </w:p>
    <w:sectPr w:rsidR="00784827">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A706F"/>
    <w:multiLevelType w:val="multilevel"/>
    <w:tmpl w:val="2E2EF538"/>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652920A8"/>
    <w:multiLevelType w:val="multilevel"/>
    <w:tmpl w:val="F9060EDA"/>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7974226A"/>
    <w:multiLevelType w:val="multilevel"/>
    <w:tmpl w:val="C62E6380"/>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rFonts w:ascii="Arial" w:eastAsia="Arial" w:hAnsi="Arial" w:cs="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827"/>
    <w:rsid w:val="00784827"/>
    <w:rsid w:val="00984F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427014-C68C-4A81-A983-64C84AB21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youtube.com/watch?v=yzH1oYA4Gv0" TargetMode="External"/><Relationship Id="rId13" Type="http://schemas.openxmlformats.org/officeDocument/2006/relationships/hyperlink" Target="https://www.youtube.com/watch?v=5zY7m5s4SPU" TargetMode="External"/><Relationship Id="rId18" Type="http://schemas.openxmlformats.org/officeDocument/2006/relationships/hyperlink" Target="https://www.youtube.com/watch?v=0N3acFD_51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drive.google.com/open?id=1ixYRkkZFH0-Pe_D-rPLBuGlzxYVi2b9itYwRpyHhbp8" TargetMode="External"/><Relationship Id="rId7" Type="http://schemas.openxmlformats.org/officeDocument/2006/relationships/hyperlink" Target="https://www.youtube.com/watch?v=BNHR6IQJGZs" TargetMode="External"/><Relationship Id="rId12" Type="http://schemas.openxmlformats.org/officeDocument/2006/relationships/hyperlink" Target="https://www.youtube.com/watch?v=opwrGPKcfYw" TargetMode="External"/><Relationship Id="rId17" Type="http://schemas.openxmlformats.org/officeDocument/2006/relationships/hyperlink" Target="https://www.youtube.com/watch?v=YHBwEdgoAUI" TargetMode="External"/><Relationship Id="rId25" Type="http://schemas.openxmlformats.org/officeDocument/2006/relationships/hyperlink" Target="https://drive.google.com/open?id=11nNC-rnVUQCpL1dvS5E6NhH37SNnRQVNwpjuQUNSSZg" TargetMode="External"/><Relationship Id="rId2" Type="http://schemas.openxmlformats.org/officeDocument/2006/relationships/styles" Target="styles.xml"/><Relationship Id="rId16" Type="http://schemas.openxmlformats.org/officeDocument/2006/relationships/hyperlink" Target="https://www.youtube.com/watch?v=JyPMoKri4nc" TargetMode="External"/><Relationship Id="rId20" Type="http://schemas.openxmlformats.org/officeDocument/2006/relationships/hyperlink" Target="https://docs.google.com/document/d/1WllZN0Vltk5Zb4_2SW5Jw6aDowPvLWYWXx49ZylCF9s/edit?usp=sharing" TargetMode="External"/><Relationship Id="rId1" Type="http://schemas.openxmlformats.org/officeDocument/2006/relationships/numbering" Target="numbering.xml"/><Relationship Id="rId6" Type="http://schemas.openxmlformats.org/officeDocument/2006/relationships/hyperlink" Target="http://computing-concepts.cs.uri.edu/index.php/Data_and_Its_Analysis" TargetMode="External"/><Relationship Id="rId11" Type="http://schemas.openxmlformats.org/officeDocument/2006/relationships/hyperlink" Target="http://www.bitsbook.com/wp-content/uploads/2008/12/chapter4.pdf" TargetMode="External"/><Relationship Id="rId24" Type="http://schemas.openxmlformats.org/officeDocument/2006/relationships/hyperlink" Target="https://drive.google.com/open?id=1_tYbiJk4LNAIBP83glVr-7ggweZm9e5tfZT2ThurGEA" TargetMode="External"/><Relationship Id="rId5" Type="http://schemas.openxmlformats.org/officeDocument/2006/relationships/hyperlink" Target="https://www.youtube.com/watch?v=9vGR3VaFxJM" TargetMode="External"/><Relationship Id="rId15" Type="http://schemas.openxmlformats.org/officeDocument/2006/relationships/hyperlink" Target="https://www.youtube.com/watch?v=bfk17cV9xXk" TargetMode="External"/><Relationship Id="rId23" Type="http://schemas.openxmlformats.org/officeDocument/2006/relationships/hyperlink" Target="https://docs.google.com/document/d/1XeyrAztbJY3YxOoe1V29lkhQmvUdToxCU3jgxlOV9bw/edit?usp=sharing" TargetMode="External"/><Relationship Id="rId10" Type="http://schemas.openxmlformats.org/officeDocument/2006/relationships/hyperlink" Target="https://www.youtube.com/watch?v=6111nS66Dpk" TargetMode="External"/><Relationship Id="rId19" Type="http://schemas.openxmlformats.org/officeDocument/2006/relationships/hyperlink" Target="https://www.youtube.com/watch?v=IzgaUOW6GIs" TargetMode="External"/><Relationship Id="rId4" Type="http://schemas.openxmlformats.org/officeDocument/2006/relationships/webSettings" Target="webSettings.xml"/><Relationship Id="rId9" Type="http://schemas.openxmlformats.org/officeDocument/2006/relationships/hyperlink" Target="https://www.youtube.com/watch?v=i7cTEJELlFM" TargetMode="External"/><Relationship Id="rId14" Type="http://schemas.openxmlformats.org/officeDocument/2006/relationships/hyperlink" Target="https://www.youtube.com/watch?v=cZi44oLBAd8" TargetMode="External"/><Relationship Id="rId22" Type="http://schemas.openxmlformats.org/officeDocument/2006/relationships/hyperlink" Target="https://drive.google.com/open?id=1_tYbiJk4LNAIBP83glVr-7ggweZm9e5tfZT2ThurGEA"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2017-06-21T00:03:00Z</dcterms:created>
  <dcterms:modified xsi:type="dcterms:W3CDTF">2017-06-21T00:03:00Z</dcterms:modified>
</cp:coreProperties>
</file>